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ABCE" w14:textId="0FDA371D" w:rsidR="008C5794" w:rsidRPr="0088520B" w:rsidRDefault="008C5794" w:rsidP="008E0E36">
      <w:pPr>
        <w:pStyle w:val="MStitle"/>
      </w:pPr>
      <w:r>
        <w:t xml:space="preserve">Supplementary Material for: </w:t>
      </w:r>
      <w:r w:rsidR="008E0E36" w:rsidRPr="008E0E36">
        <w:t>Stress redistribution above magma sources beneath ice-filled volcanoes in a warming climate</w:t>
      </w:r>
    </w:p>
    <w:p w14:paraId="1E390AC7" w14:textId="77777777" w:rsidR="008C5794" w:rsidRPr="0088520B" w:rsidRDefault="008C5794" w:rsidP="008C5794">
      <w:pPr>
        <w:pStyle w:val="Authors"/>
        <w:rPr>
          <w:vertAlign w:val="superscript"/>
        </w:rPr>
      </w:pPr>
      <w:r>
        <w:t>Matías Clunes</w:t>
      </w:r>
      <w:r w:rsidRPr="00E722D6">
        <w:rPr>
          <w:vertAlign w:val="superscript"/>
        </w:rPr>
        <w:t>*1</w:t>
      </w:r>
      <w:r w:rsidRPr="0088520B">
        <w:rPr>
          <w:vertAlign w:val="superscript"/>
        </w:rPr>
        <w:t>,2</w:t>
      </w:r>
      <w:r>
        <w:rPr>
          <w:vertAlign w:val="superscript"/>
        </w:rPr>
        <w:t>,3</w:t>
      </w:r>
      <w:r w:rsidRPr="0088520B">
        <w:t xml:space="preserve">, </w:t>
      </w:r>
      <w:r>
        <w:t>Harold Lovell</w:t>
      </w:r>
      <w:r>
        <w:rPr>
          <w:vertAlign w:val="superscript"/>
        </w:rPr>
        <w:t>4,5</w:t>
      </w:r>
      <w:r w:rsidRPr="0088520B">
        <w:t xml:space="preserve">, and </w:t>
      </w:r>
      <w:r>
        <w:t>Owen King</w:t>
      </w:r>
      <w:r>
        <w:rPr>
          <w:vertAlign w:val="superscript"/>
        </w:rPr>
        <w:t>6</w:t>
      </w:r>
    </w:p>
    <w:p w14:paraId="0D5F4166" w14:textId="77777777" w:rsidR="008C5794" w:rsidRPr="00E722D6" w:rsidRDefault="008C5794" w:rsidP="008C5794">
      <w:pPr>
        <w:pStyle w:val="Authors"/>
        <w:jc w:val="both"/>
      </w:pPr>
      <w:r w:rsidRPr="0088520B">
        <w:rPr>
          <w:vertAlign w:val="superscript"/>
        </w:rPr>
        <w:t>1</w:t>
      </w:r>
      <w:r w:rsidRPr="00E722D6">
        <w:t xml:space="preserve">Laboratory for Deep Mining Geoscience and Engineering, </w:t>
      </w:r>
      <w:proofErr w:type="spellStart"/>
      <w:r w:rsidRPr="00E722D6">
        <w:t>Facultad</w:t>
      </w:r>
      <w:proofErr w:type="spellEnd"/>
      <w:r w:rsidRPr="00E722D6">
        <w:t xml:space="preserve"> de </w:t>
      </w:r>
      <w:proofErr w:type="spellStart"/>
      <w:r w:rsidRPr="00E722D6">
        <w:t>Ciencias</w:t>
      </w:r>
      <w:proofErr w:type="spellEnd"/>
      <w:r w:rsidRPr="00E722D6">
        <w:t xml:space="preserve"> </w:t>
      </w:r>
      <w:proofErr w:type="spellStart"/>
      <w:r w:rsidRPr="00E722D6">
        <w:t>Físicas</w:t>
      </w:r>
      <w:proofErr w:type="spellEnd"/>
      <w:r w:rsidRPr="00E722D6">
        <w:t xml:space="preserve"> y </w:t>
      </w:r>
      <w:proofErr w:type="spellStart"/>
      <w:r w:rsidRPr="00E722D6">
        <w:t>Matemáticas</w:t>
      </w:r>
      <w:proofErr w:type="spellEnd"/>
      <w:r w:rsidRPr="00E722D6">
        <w:t>, Universidad de Chile, Santiago, Chile</w:t>
      </w:r>
    </w:p>
    <w:p w14:paraId="1A5C9603" w14:textId="77777777" w:rsidR="008C5794" w:rsidRPr="00486F25" w:rsidRDefault="008C5794" w:rsidP="008C5794">
      <w:pPr>
        <w:pStyle w:val="Authors"/>
        <w:jc w:val="both"/>
        <w:rPr>
          <w:rStyle w:val="AffiliationChar"/>
        </w:rPr>
      </w:pPr>
      <w:r w:rsidRPr="00486F25">
        <w:rPr>
          <w:vertAlign w:val="superscript"/>
        </w:rPr>
        <w:t>2</w:t>
      </w:r>
      <w:r w:rsidRPr="00486F25">
        <w:rPr>
          <w:rStyle w:val="AffiliationChar"/>
        </w:rPr>
        <w:t xml:space="preserve">Advanced Mining Technology Center, </w:t>
      </w:r>
      <w:proofErr w:type="spellStart"/>
      <w:r w:rsidRPr="00486F25">
        <w:rPr>
          <w:rStyle w:val="AffiliationChar"/>
        </w:rPr>
        <w:t>Facultad</w:t>
      </w:r>
      <w:proofErr w:type="spellEnd"/>
      <w:r w:rsidRPr="00486F25">
        <w:rPr>
          <w:rStyle w:val="AffiliationChar"/>
        </w:rPr>
        <w:t xml:space="preserve"> de </w:t>
      </w:r>
      <w:proofErr w:type="spellStart"/>
      <w:r w:rsidRPr="00486F25">
        <w:rPr>
          <w:rStyle w:val="AffiliationChar"/>
        </w:rPr>
        <w:t>Ciencias</w:t>
      </w:r>
      <w:proofErr w:type="spellEnd"/>
      <w:r w:rsidRPr="00486F25">
        <w:rPr>
          <w:rStyle w:val="AffiliationChar"/>
        </w:rPr>
        <w:t xml:space="preserve"> </w:t>
      </w:r>
      <w:proofErr w:type="spellStart"/>
      <w:r w:rsidRPr="00486F25">
        <w:rPr>
          <w:rStyle w:val="AffiliationChar"/>
        </w:rPr>
        <w:t>Físicas</w:t>
      </w:r>
      <w:proofErr w:type="spellEnd"/>
      <w:r w:rsidRPr="00486F25">
        <w:rPr>
          <w:rStyle w:val="AffiliationChar"/>
        </w:rPr>
        <w:t xml:space="preserve"> y </w:t>
      </w:r>
      <w:proofErr w:type="spellStart"/>
      <w:r w:rsidRPr="00486F25">
        <w:rPr>
          <w:rStyle w:val="AffiliationChar"/>
        </w:rPr>
        <w:t>Matemáticas</w:t>
      </w:r>
      <w:proofErr w:type="spellEnd"/>
      <w:r w:rsidRPr="00486F25">
        <w:rPr>
          <w:rStyle w:val="AffiliationChar"/>
        </w:rPr>
        <w:t>, Universidad de Chile, Santiago, Chile</w:t>
      </w:r>
    </w:p>
    <w:p w14:paraId="6CF3AE27" w14:textId="77777777" w:rsidR="008C5794" w:rsidRPr="00E722D6" w:rsidRDefault="008C5794" w:rsidP="008C5794">
      <w:pPr>
        <w:pStyle w:val="Authors"/>
        <w:jc w:val="both"/>
        <w:rPr>
          <w:vertAlign w:val="superscript"/>
          <w:lang w:val="es-CL"/>
        </w:rPr>
      </w:pPr>
      <w:r>
        <w:rPr>
          <w:vertAlign w:val="superscript"/>
          <w:lang w:val="es-CL"/>
        </w:rPr>
        <w:t>3</w:t>
      </w:r>
      <w:r w:rsidRPr="00E722D6">
        <w:rPr>
          <w:rStyle w:val="AffiliationChar"/>
          <w:lang w:val="es-CL"/>
        </w:rPr>
        <w:t xml:space="preserve">Sociedad </w:t>
      </w:r>
      <w:proofErr w:type="gramStart"/>
      <w:r w:rsidRPr="00E722D6">
        <w:rPr>
          <w:rStyle w:val="AffiliationChar"/>
          <w:lang w:val="es-CL"/>
        </w:rPr>
        <w:t>Chilena</w:t>
      </w:r>
      <w:proofErr w:type="gramEnd"/>
      <w:r w:rsidRPr="00E722D6">
        <w:rPr>
          <w:rStyle w:val="AffiliationChar"/>
          <w:lang w:val="es-CL"/>
        </w:rPr>
        <w:t xml:space="preserve"> de </w:t>
      </w:r>
      <w:proofErr w:type="spellStart"/>
      <w:r w:rsidRPr="00E722D6">
        <w:rPr>
          <w:rStyle w:val="AffiliationChar"/>
          <w:lang w:val="es-CL"/>
        </w:rPr>
        <w:t>Socioecología</w:t>
      </w:r>
      <w:proofErr w:type="spellEnd"/>
      <w:r w:rsidRPr="00E722D6">
        <w:rPr>
          <w:rStyle w:val="AffiliationChar"/>
          <w:lang w:val="es-CL"/>
        </w:rPr>
        <w:t xml:space="preserve"> y </w:t>
      </w:r>
      <w:proofErr w:type="spellStart"/>
      <w:r w:rsidRPr="00E722D6">
        <w:rPr>
          <w:rStyle w:val="AffiliationChar"/>
          <w:lang w:val="es-CL"/>
        </w:rPr>
        <w:t>Etnoecología</w:t>
      </w:r>
      <w:proofErr w:type="spellEnd"/>
      <w:r w:rsidRPr="00E722D6">
        <w:rPr>
          <w:rStyle w:val="AffiliationChar"/>
          <w:lang w:val="es-CL"/>
        </w:rPr>
        <w:t xml:space="preserve"> (SOSOET), Chile</w:t>
      </w:r>
    </w:p>
    <w:p w14:paraId="5B6D0FCB" w14:textId="77777777" w:rsidR="008C5794" w:rsidRDefault="008C5794" w:rsidP="008C5794">
      <w:pPr>
        <w:pStyle w:val="Authors"/>
        <w:jc w:val="both"/>
        <w:rPr>
          <w:rStyle w:val="AffiliationChar"/>
        </w:rPr>
      </w:pPr>
      <w:r>
        <w:rPr>
          <w:vertAlign w:val="superscript"/>
        </w:rPr>
        <w:t>4</w:t>
      </w:r>
      <w:r w:rsidRPr="00E722D6">
        <w:rPr>
          <w:rStyle w:val="AffiliationChar"/>
        </w:rPr>
        <w:t>School of the Environment and Life Sciences, University of Portsmouth, Portsmouth, United Kingdom</w:t>
      </w:r>
    </w:p>
    <w:p w14:paraId="0203C1E1" w14:textId="77777777" w:rsidR="008C5794" w:rsidRPr="001F570C" w:rsidRDefault="008C5794" w:rsidP="008C5794">
      <w:pPr>
        <w:pStyle w:val="Authors"/>
        <w:jc w:val="both"/>
      </w:pPr>
      <w:r w:rsidRPr="001F570C">
        <w:rPr>
          <w:rStyle w:val="AffiliationChar"/>
          <w:vertAlign w:val="superscript"/>
        </w:rPr>
        <w:t>5</w:t>
      </w:r>
      <w:r>
        <w:rPr>
          <w:rStyle w:val="AffiliationChar"/>
        </w:rPr>
        <w:t>Institute of the Earth and Environment, University of Portsmouth, Portsmouth, United Kingdom</w:t>
      </w:r>
    </w:p>
    <w:p w14:paraId="65319420" w14:textId="77777777" w:rsidR="008C5794" w:rsidRPr="0088520B" w:rsidRDefault="008C5794" w:rsidP="008C5794">
      <w:pPr>
        <w:pStyle w:val="Authors"/>
        <w:jc w:val="both"/>
        <w:rPr>
          <w:vertAlign w:val="superscript"/>
        </w:rPr>
      </w:pPr>
      <w:r>
        <w:rPr>
          <w:vertAlign w:val="superscript"/>
        </w:rPr>
        <w:t>6</w:t>
      </w:r>
      <w:r w:rsidRPr="00E722D6">
        <w:rPr>
          <w:rStyle w:val="AffiliationChar"/>
        </w:rPr>
        <w:t>School of Geography, Politics and Sociology, Newcastle University, Newcastle, United Kingdom</w:t>
      </w:r>
    </w:p>
    <w:p w14:paraId="3A0C8318" w14:textId="77777777" w:rsidR="008C5794" w:rsidRPr="0088520B" w:rsidRDefault="008C5794" w:rsidP="008C5794">
      <w:pPr>
        <w:pStyle w:val="Authors"/>
        <w:rPr>
          <w:vertAlign w:val="superscript"/>
        </w:rPr>
      </w:pPr>
    </w:p>
    <w:p w14:paraId="0D0DF6AE" w14:textId="77777777" w:rsidR="008C5794" w:rsidRPr="0088520B" w:rsidRDefault="008C5794" w:rsidP="008C5794">
      <w:pPr>
        <w:pStyle w:val="Authors"/>
        <w:rPr>
          <w:rStyle w:val="AffiliationChar"/>
        </w:rPr>
      </w:pPr>
      <w:r w:rsidRPr="0088520B">
        <w:rPr>
          <w:vertAlign w:val="superscript"/>
        </w:rPr>
        <w:t xml:space="preserve">* </w:t>
      </w:r>
      <w:hyperlink r:id="rId6" w:history="1">
        <w:r w:rsidRPr="00CF6D1D">
          <w:rPr>
            <w:rStyle w:val="Hipervnculo"/>
          </w:rPr>
          <w:t>matias.clunes@uchile.cl</w:t>
        </w:r>
      </w:hyperlink>
      <w:r w:rsidRPr="0088520B">
        <w:rPr>
          <w:rStyle w:val="AffiliationChar"/>
        </w:rPr>
        <w:t xml:space="preserve"> [corresponding author]</w:t>
      </w:r>
    </w:p>
    <w:p w14:paraId="660549D2" w14:textId="77777777" w:rsidR="002616E7" w:rsidRDefault="002616E7">
      <w:pPr>
        <w:rPr>
          <w:lang w:val="en-GB"/>
        </w:rPr>
      </w:pPr>
    </w:p>
    <w:p w14:paraId="4A4ED1B2" w14:textId="40ADD4E9" w:rsidR="008C5794" w:rsidRDefault="008C5794" w:rsidP="008C5794">
      <w:pPr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 wp14:anchorId="69D33907" wp14:editId="748B02F6">
            <wp:extent cx="4521085" cy="3642360"/>
            <wp:effectExtent l="0" t="0" r="0" b="0"/>
            <wp:docPr id="11425581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0" t="3568" r="4006" b="39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316" cy="365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D566D" w14:textId="2A331BD7" w:rsidR="008C5794" w:rsidRDefault="008C5794" w:rsidP="008C5794">
      <w:pPr>
        <w:jc w:val="both"/>
        <w:rPr>
          <w:rFonts w:ascii="CMU Sans Serif Demi Condensed D" w:hAnsi="CMU Sans Serif Demi Condensed D"/>
          <w:b/>
          <w:bCs/>
          <w:sz w:val="21"/>
          <w:szCs w:val="18"/>
          <w:lang w:val="en-GB"/>
        </w:rPr>
      </w:pPr>
      <w:r w:rsidRPr="008C5794">
        <w:rPr>
          <w:rFonts w:ascii="CMU Sans Serif Demi Condensed D" w:hAnsi="CMU Sans Serif Demi Condensed D"/>
          <w:b/>
          <w:bCs/>
          <w:sz w:val="21"/>
          <w:szCs w:val="18"/>
          <w:lang w:val="en-GB"/>
        </w:rPr>
        <w:t xml:space="preserve">Figure </w:t>
      </w:r>
      <w:r>
        <w:rPr>
          <w:rFonts w:ascii="CMU Sans Serif Demi Condensed D" w:hAnsi="CMU Sans Serif Demi Condensed D"/>
          <w:b/>
          <w:bCs/>
          <w:sz w:val="21"/>
          <w:szCs w:val="18"/>
          <w:lang w:val="en-GB"/>
        </w:rPr>
        <w:t>S1</w:t>
      </w:r>
      <w:r w:rsidRPr="008C5794">
        <w:rPr>
          <w:rFonts w:ascii="CMU Sans Serif Demi Condensed D" w:hAnsi="CMU Sans Serif Demi Condensed D"/>
          <w:b/>
          <w:bCs/>
          <w:sz w:val="21"/>
          <w:szCs w:val="18"/>
          <w:lang w:val="en-GB"/>
        </w:rPr>
        <w:t>. Elevation changes in the ice-filled caldera of</w:t>
      </w:r>
      <w:r>
        <w:rPr>
          <w:rFonts w:ascii="CMU Sans Serif Demi Condensed D" w:hAnsi="CMU Sans Serif Demi Condensed D"/>
          <w:b/>
          <w:bCs/>
          <w:sz w:val="21"/>
          <w:szCs w:val="18"/>
          <w:lang w:val="en-GB"/>
        </w:rPr>
        <w:t xml:space="preserve"> Puyehue</w:t>
      </w:r>
      <w:r w:rsidRPr="008C5794">
        <w:rPr>
          <w:rFonts w:ascii="CMU Sans Serif Demi Condensed D" w:hAnsi="CMU Sans Serif Demi Condensed D"/>
          <w:b/>
          <w:bCs/>
          <w:sz w:val="21"/>
          <w:szCs w:val="18"/>
          <w:lang w:val="en-GB"/>
        </w:rPr>
        <w:t xml:space="preserve"> between 1979 (KH-9 DEMs) and 2013 (Copernicus DEM), overlaid on an orthoimage. Blue tones indicate areas of surface lowering, with the largest changes (</w:t>
      </w:r>
      <w:r>
        <w:rPr>
          <w:rFonts w:ascii="CMU Sans Serif Demi Condensed D" w:hAnsi="CMU Sans Serif Demi Condensed D"/>
          <w:b/>
          <w:bCs/>
          <w:sz w:val="21"/>
          <w:szCs w:val="18"/>
          <w:lang w:val="en-GB"/>
        </w:rPr>
        <w:t>~</w:t>
      </w:r>
      <w:r w:rsidRPr="008C5794">
        <w:rPr>
          <w:rFonts w:ascii="CMU Sans Serif Demi Condensed D" w:hAnsi="CMU Sans Serif Demi Condensed D"/>
          <w:b/>
          <w:bCs/>
          <w:sz w:val="21"/>
          <w:szCs w:val="18"/>
          <w:lang w:val="en-GB"/>
        </w:rPr>
        <w:t>300 m) concentrated near the caldera centre.</w:t>
      </w:r>
    </w:p>
    <w:p w14:paraId="2FCD7D87" w14:textId="77777777" w:rsidR="004A0133" w:rsidRDefault="004A0133" w:rsidP="008C5794">
      <w:pPr>
        <w:jc w:val="both"/>
        <w:rPr>
          <w:rFonts w:ascii="CMU Sans Serif Demi Condensed D" w:hAnsi="CMU Sans Serif Demi Condensed D"/>
          <w:b/>
          <w:bCs/>
          <w:sz w:val="21"/>
          <w:szCs w:val="18"/>
          <w:lang w:val="en-GB"/>
        </w:rPr>
      </w:pPr>
    </w:p>
    <w:p w14:paraId="5C9F0D4E" w14:textId="77777777" w:rsidR="004A0133" w:rsidRDefault="004A0133" w:rsidP="008C5794">
      <w:pPr>
        <w:jc w:val="both"/>
        <w:rPr>
          <w:rFonts w:ascii="CMU Sans Serif Demi Condensed D" w:hAnsi="CMU Sans Serif Demi Condensed D"/>
          <w:b/>
          <w:bCs/>
          <w:sz w:val="21"/>
          <w:szCs w:val="18"/>
          <w:lang w:val="en-GB"/>
        </w:rPr>
      </w:pPr>
    </w:p>
    <w:p w14:paraId="5AD066F4" w14:textId="1AB9E78D" w:rsidR="004A0133" w:rsidRDefault="004A0133" w:rsidP="003E5440">
      <w:pPr>
        <w:spacing w:after="0"/>
        <w:jc w:val="both"/>
        <w:rPr>
          <w:rFonts w:ascii="CMU Sans Serif Demi Condensed D" w:hAnsi="CMU Sans Serif Demi Condensed D"/>
          <w:b/>
          <w:bCs/>
          <w:sz w:val="21"/>
          <w:szCs w:val="18"/>
          <w:lang w:val="en-GB"/>
        </w:rPr>
      </w:pPr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lastRenderedPageBreak/>
        <w:t xml:space="preserve">Table S1. DEM-derived elevation-change and associated uncertainty metrics for Sollipulli Glacier, calculated from </w:t>
      </w:r>
      <w:proofErr w:type="gramStart"/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t>differencing</w:t>
      </w:r>
      <w:proofErr w:type="gramEnd"/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t xml:space="preserve"> Hexagon KH9 and Copernicus GLO-30 </w:t>
      </w:r>
      <w:proofErr w:type="spellStart"/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t>DEMs.</w:t>
      </w:r>
      <w:proofErr w:type="spellEnd"/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t xml:space="preserve"> RGI ID refers to the unique glacier identifier from Randolph Glacier Inventory version 7.0. Mean </w:t>
      </w:r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>Δ</w:t>
      </w:r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t xml:space="preserve">h denotes mean elevation change, mean </w:t>
      </w:r>
      <w:proofErr w:type="spellStart"/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t>dH</w:t>
      </w:r>
      <w:proofErr w:type="spellEnd"/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t xml:space="preserve">/dt denotes mean elevation-change rate, and </w:t>
      </w:r>
      <w:proofErr w:type="spellStart"/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t>unc</w:t>
      </w:r>
      <w:proofErr w:type="spellEnd"/>
      <w:r w:rsidRPr="004A0133">
        <w:rPr>
          <w:rFonts w:ascii="CMU Sans Serif Demi Condensed D" w:hAnsi="CMU Sans Serif Demi Condensed D"/>
          <w:b/>
          <w:bCs/>
          <w:sz w:val="21"/>
          <w:szCs w:val="18"/>
          <w:lang w:val="en-US"/>
        </w:rPr>
        <w:t xml:space="preserve">. denotes uncertainty. </w:t>
      </w:r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 xml:space="preserve">Negative </w:t>
      </w:r>
      <w:proofErr w:type="spellStart"/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>values</w:t>
      </w:r>
      <w:proofErr w:type="spellEnd"/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 xml:space="preserve"> </w:t>
      </w:r>
      <w:proofErr w:type="spellStart"/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>indicate</w:t>
      </w:r>
      <w:proofErr w:type="spellEnd"/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 xml:space="preserve"> net </w:t>
      </w:r>
      <w:proofErr w:type="spellStart"/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>surface</w:t>
      </w:r>
      <w:proofErr w:type="spellEnd"/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 xml:space="preserve"> </w:t>
      </w:r>
      <w:proofErr w:type="spellStart"/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>lowering</w:t>
      </w:r>
      <w:proofErr w:type="spellEnd"/>
      <w:r w:rsidRPr="004A0133">
        <w:rPr>
          <w:rFonts w:ascii="CMU Sans Serif Demi Condensed D" w:hAnsi="CMU Sans Serif Demi Condensed D"/>
          <w:b/>
          <w:bCs/>
          <w:sz w:val="21"/>
          <w:szCs w:val="18"/>
        </w:rPr>
        <w:t>.</w:t>
      </w: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260"/>
        <w:gridCol w:w="1829"/>
        <w:gridCol w:w="1231"/>
        <w:gridCol w:w="1745"/>
      </w:tblGrid>
      <w:tr w:rsidR="004A0133" w:rsidRPr="004A0133" w14:paraId="27B0CBFE" w14:textId="77777777" w:rsidTr="003E5440">
        <w:trPr>
          <w:trHeight w:val="324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A25258" w14:textId="77777777" w:rsidR="004A0133" w:rsidRPr="004A0133" w:rsidRDefault="004A0133" w:rsidP="003E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 ID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3DC39F" w14:textId="77777777" w:rsidR="004A0133" w:rsidRPr="004A0133" w:rsidRDefault="004A0133" w:rsidP="003E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 xml:space="preserve">Mean </w:t>
            </w:r>
            <w:proofErr w:type="spellStart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Δh</w:t>
            </w:r>
            <w:proofErr w:type="spellEnd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 xml:space="preserve"> (m)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8699CF" w14:textId="77777777" w:rsidR="004A0133" w:rsidRPr="004A0133" w:rsidRDefault="004A0133" w:rsidP="003E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Mean </w:t>
            </w:r>
            <w:proofErr w:type="spellStart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  <w:t>dH</w:t>
            </w:r>
            <w:proofErr w:type="spellEnd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  <w:t>/dt (m yr</w:t>
            </w: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 w:eastAsia="es-CL"/>
                <w14:ligatures w14:val="none"/>
              </w:rPr>
              <w:t>-1</w:t>
            </w: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  <w:t>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75504" w14:textId="77777777" w:rsidR="004A0133" w:rsidRPr="004A0133" w:rsidRDefault="004A0133" w:rsidP="003E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proofErr w:type="spellStart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Δh</w:t>
            </w:r>
            <w:proofErr w:type="spellEnd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 xml:space="preserve"> </w:t>
            </w:r>
            <w:proofErr w:type="spellStart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unc</w:t>
            </w:r>
            <w:proofErr w:type="spellEnd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. (m)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156AD8" w14:textId="77777777" w:rsidR="004A0133" w:rsidRPr="004A0133" w:rsidRDefault="004A0133" w:rsidP="003E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  <w:t>dH</w:t>
            </w:r>
            <w:proofErr w:type="spellEnd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/dt </w:t>
            </w:r>
            <w:proofErr w:type="spellStart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  <w:t>unc</w:t>
            </w:r>
            <w:proofErr w:type="spellEnd"/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  <w:t>. (m yr</w:t>
            </w: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 w:eastAsia="es-CL"/>
                <w14:ligatures w14:val="none"/>
              </w:rPr>
              <w:t>-1</w:t>
            </w: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CL"/>
                <w14:ligatures w14:val="none"/>
              </w:rPr>
              <w:t>)</w:t>
            </w:r>
          </w:p>
        </w:tc>
      </w:tr>
      <w:tr w:rsidR="004A0133" w:rsidRPr="004A0133" w14:paraId="59A46E48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E9BD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C61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-30.42897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86F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-0.894969706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BD4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8.892154834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2222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0.261533966</w:t>
            </w:r>
          </w:p>
        </w:tc>
      </w:tr>
      <w:tr w:rsidR="004A0133" w:rsidRPr="004A0133" w14:paraId="4E1CCF4F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7AAA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9C09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-32.90779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E8CD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-0.967876176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D029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9.34555748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964CC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0.274869338</w:t>
            </w:r>
          </w:p>
        </w:tc>
      </w:tr>
      <w:tr w:rsidR="004A0133" w:rsidRPr="004A0133" w14:paraId="157416A5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E47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754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-30.933628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0CE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-0.909812588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43FBC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8.733382856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DB0C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0.256864202</w:t>
            </w:r>
          </w:p>
        </w:tc>
      </w:tr>
      <w:tr w:rsidR="004A0133" w:rsidRPr="004A0133" w14:paraId="7D3D13CE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562B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488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-18.19183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0E79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-0.535053824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953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10.14605144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571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0.298413278</w:t>
            </w:r>
          </w:p>
        </w:tc>
      </w:tr>
      <w:tr w:rsidR="004A0133" w:rsidRPr="004A0133" w14:paraId="7DF4568B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DB3F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7EA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-30.10615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C7CD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-0.885475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3CB5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9.324831014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EE35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0.274259736</w:t>
            </w:r>
          </w:p>
        </w:tc>
      </w:tr>
      <w:tr w:rsidR="004A0133" w:rsidRPr="004A0133" w14:paraId="4100D7BD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1FD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6383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-15.582646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8506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-0.458313118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71884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9.978868318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31A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0.293496127</w:t>
            </w:r>
          </w:p>
        </w:tc>
      </w:tr>
      <w:tr w:rsidR="004A0133" w:rsidRPr="004A0133" w14:paraId="3CF70F0E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1454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8F0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-31.751656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EC7A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-0.933872235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E3B05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10.61208505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F14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0.312120149</w:t>
            </w:r>
          </w:p>
        </w:tc>
      </w:tr>
      <w:tr w:rsidR="004A0133" w:rsidRPr="004A0133" w14:paraId="5488FB2E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952E4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DE79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-12.8133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B7CB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-0.376861765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CDB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9.853917247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3076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0.289821095</w:t>
            </w:r>
          </w:p>
        </w:tc>
      </w:tr>
      <w:tr w:rsidR="004A0133" w:rsidRPr="004A0133" w14:paraId="06FC2706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8E52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C1A6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-11.447412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CD5D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-0.336688588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3F0A6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9.060343015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C07D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0.266480677</w:t>
            </w:r>
          </w:p>
        </w:tc>
      </w:tr>
      <w:tr w:rsidR="004A0133" w:rsidRPr="004A0133" w14:paraId="04FDFBF1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1B9B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E8596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-13.781734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98B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-0.405345118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B954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9.175228854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A02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0.269859672</w:t>
            </w:r>
          </w:p>
        </w:tc>
      </w:tr>
      <w:tr w:rsidR="004A0133" w:rsidRPr="004A0133" w14:paraId="3A131B0C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F9E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D28D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-18.641155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3D255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-0.548269265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9033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9.158153073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C0906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0.269357443</w:t>
            </w:r>
          </w:p>
        </w:tc>
      </w:tr>
      <w:tr w:rsidR="004A0133" w:rsidRPr="004A0133" w14:paraId="19BFF6CD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7C7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0CAA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-35.916992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B584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-1.056382118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C16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8.752239986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3DCF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0.257418823</w:t>
            </w:r>
          </w:p>
        </w:tc>
      </w:tr>
      <w:tr w:rsidR="004A0133" w:rsidRPr="004A0133" w14:paraId="08A90B3D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BC3A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CBD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-26.947876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0C50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-0.792584588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2740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8.934601724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B1BD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0.262782404</w:t>
            </w:r>
          </w:p>
        </w:tc>
      </w:tr>
      <w:tr w:rsidR="004A0133" w:rsidRPr="004A0133" w14:paraId="10AD30AA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D2BD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839C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-41.4324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2E78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-1.2186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7A5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8.55633653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3F74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0.251656957</w:t>
            </w:r>
          </w:p>
        </w:tc>
      </w:tr>
      <w:tr w:rsidR="004A0133" w:rsidRPr="004A0133" w14:paraId="096F2336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0B655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FCD24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-17.613466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DE5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-0.518043118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21B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9.058634493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1A54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0.266430426</w:t>
            </w:r>
          </w:p>
        </w:tc>
      </w:tr>
      <w:tr w:rsidR="004A0133" w:rsidRPr="004A0133" w14:paraId="5D68AD37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96ED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C07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-16.609749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B675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-0.488522029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79E7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8.604922371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60CE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0.253085952</w:t>
            </w:r>
          </w:p>
        </w:tc>
      </w:tr>
      <w:tr w:rsidR="004A0133" w:rsidRPr="004A0133" w14:paraId="57FF40D8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F30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462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-22.716112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A4F7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-0.668120941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72A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9.29855471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61A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0.273486903</w:t>
            </w:r>
          </w:p>
        </w:tc>
      </w:tr>
      <w:tr w:rsidR="004A0133" w:rsidRPr="004A0133" w14:paraId="4CE96CF4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772C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A89F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-22.054016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AB9F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-0.648647529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E1E36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8.717110716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9EEC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0.256385609</w:t>
            </w:r>
          </w:p>
        </w:tc>
      </w:tr>
      <w:tr w:rsidR="004A0133" w:rsidRPr="004A0133" w14:paraId="34170817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5BCBC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647F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-13.398981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2EBF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-0.394087676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A03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9.006180497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692B6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0.264887662</w:t>
            </w:r>
          </w:p>
        </w:tc>
      </w:tr>
      <w:tr w:rsidR="004A0133" w:rsidRPr="004A0133" w14:paraId="3EB531A4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282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67FA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-16.631159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C520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-0.489151735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DC5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9.431073107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C55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0.277384503</w:t>
            </w:r>
          </w:p>
        </w:tc>
      </w:tr>
      <w:tr w:rsidR="004A0133" w:rsidRPr="004A0133" w14:paraId="3CF44D62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E248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924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-16.615196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A1C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-0.488682235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D7C7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9.391883294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654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0.276231862</w:t>
            </w:r>
          </w:p>
        </w:tc>
      </w:tr>
      <w:tr w:rsidR="004A0133" w:rsidRPr="004A0133" w14:paraId="3D45C19B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97F9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BFA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-19.639095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ACC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-0.577620441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3F1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9.372247191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C43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0.275654329</w:t>
            </w:r>
          </w:p>
        </w:tc>
      </w:tr>
      <w:tr w:rsidR="004A0133" w:rsidRPr="004A0133" w14:paraId="7CB8028E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3DA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5AE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-15.751201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6457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-0.463270618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3334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9.544074495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0375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0.280708073</w:t>
            </w:r>
          </w:p>
        </w:tc>
      </w:tr>
      <w:tr w:rsidR="004A0133" w:rsidRPr="004A0133" w14:paraId="64D02BD3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70EC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DBDA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-14.204982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2A58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-0.417793588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647A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8.679612042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6957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0.255282707</w:t>
            </w:r>
          </w:p>
        </w:tc>
      </w:tr>
      <w:tr w:rsidR="004A0133" w:rsidRPr="004A0133" w14:paraId="3CF2A795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E2FB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884AD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-13.885949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69F7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-0.408410265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528D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10.60867603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8EAC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0.312019883</w:t>
            </w:r>
          </w:p>
        </w:tc>
      </w:tr>
      <w:tr w:rsidR="004A0133" w:rsidRPr="004A0133" w14:paraId="00BE8C5A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3E52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BFEA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-23.15083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66BC5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-0.680906765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497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9.862893934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D5A5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0.290085116</w:t>
            </w:r>
          </w:p>
        </w:tc>
      </w:tr>
      <w:tr w:rsidR="004A0133" w:rsidRPr="004A0133" w14:paraId="19AE04D8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11A4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09C3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-15.3517275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5D4F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-0.451521397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F36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9.791532162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4DAE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0.28798624</w:t>
            </w:r>
          </w:p>
        </w:tc>
      </w:tr>
      <w:tr w:rsidR="004A0133" w:rsidRPr="004A0133" w14:paraId="2C36E7F9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C85C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5A6D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-28.152796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E8E1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-0.828023412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48EC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9.678322266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058AF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0.284656537</w:t>
            </w:r>
          </w:p>
        </w:tc>
      </w:tr>
      <w:tr w:rsidR="004A0133" w:rsidRPr="004A0133" w14:paraId="3339FC48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E105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61ED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-48.325848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14C2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-1.421348471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E58B4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8.157437738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DBF8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0.239924639</w:t>
            </w:r>
          </w:p>
        </w:tc>
      </w:tr>
      <w:tr w:rsidR="004A0133" w:rsidRPr="004A0133" w14:paraId="38C21848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264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86C1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-13.031056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8B94D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-0.383266353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A94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8.62369835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098C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0.253638187</w:t>
            </w:r>
          </w:p>
        </w:tc>
      </w:tr>
      <w:tr w:rsidR="004A0133" w:rsidRPr="004A0133" w14:paraId="7E325B11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6404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BA979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-24.346436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4D65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-0.716071647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2C547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10.10179301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075D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0.297111559</w:t>
            </w:r>
          </w:p>
        </w:tc>
      </w:tr>
      <w:tr w:rsidR="004A0133" w:rsidRPr="004A0133" w14:paraId="36E9E919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C84AC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B11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-13.3662615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D43C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-0.393125338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2FEEE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9.723125739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B12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0.285974286</w:t>
            </w:r>
          </w:p>
        </w:tc>
      </w:tr>
      <w:tr w:rsidR="004A0133" w:rsidRPr="004A0133" w14:paraId="5063524D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0411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D12FA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-23.5653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DC69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-0.693097059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F9BB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8.780092788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42605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0.258238023</w:t>
            </w:r>
          </w:p>
        </w:tc>
      </w:tr>
      <w:tr w:rsidR="004A0133" w:rsidRPr="004A0133" w14:paraId="7DEEBBA1" w14:textId="77777777" w:rsidTr="003E5440">
        <w:trPr>
          <w:trHeight w:val="288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592E9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RGI2000-v7.0-G-17-23761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5C14F1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-94.11814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9C3818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-2.768180588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20C2B0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5.67404641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D9CF33" w14:textId="77777777" w:rsidR="004A0133" w:rsidRPr="004A0133" w:rsidRDefault="004A0133" w:rsidP="004A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  <w:r w:rsidRPr="004A0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  <w:t>0.166883718</w:t>
            </w:r>
          </w:p>
        </w:tc>
      </w:tr>
    </w:tbl>
    <w:p w14:paraId="74C22FAA" w14:textId="77777777" w:rsidR="004A0133" w:rsidRPr="008C5794" w:rsidRDefault="004A0133" w:rsidP="008C5794">
      <w:pPr>
        <w:jc w:val="both"/>
        <w:rPr>
          <w:lang w:val="en-GB"/>
        </w:rPr>
      </w:pPr>
    </w:p>
    <w:sectPr w:rsidR="004A0133" w:rsidRPr="008C5794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566CB" w14:textId="77777777" w:rsidR="00C913FA" w:rsidRDefault="00C913FA" w:rsidP="00A5194B">
      <w:pPr>
        <w:spacing w:after="0" w:line="240" w:lineRule="auto"/>
      </w:pPr>
      <w:r>
        <w:separator/>
      </w:r>
    </w:p>
  </w:endnote>
  <w:endnote w:type="continuationSeparator" w:id="0">
    <w:p w14:paraId="5BEDF093" w14:textId="77777777" w:rsidR="00C913FA" w:rsidRDefault="00C913FA" w:rsidP="00A51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MU Serif Roman">
    <w:altName w:val="Calibri"/>
    <w:panose1 w:val="00000000000000000000"/>
    <w:charset w:val="00"/>
    <w:family w:val="auto"/>
    <w:notTrueType/>
    <w:pitch w:val="variable"/>
    <w:sig w:usb0="E10002FF" w:usb1="5201E9EB" w:usb2="02000004" w:usb3="00000000" w:csb0="0000019F" w:csb1="00000000"/>
  </w:font>
  <w:font w:name="CMU Sans Serif Demi Condensed D">
    <w:altName w:val="Calibri"/>
    <w:panose1 w:val="00000000000000000000"/>
    <w:charset w:val="00"/>
    <w:family w:val="auto"/>
    <w:notTrueType/>
    <w:pitch w:val="variable"/>
    <w:sig w:usb0="E10002FF" w:usb1="5201E1EB" w:usb2="00000004" w:usb3="00000000" w:csb0="000001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9384079"/>
      <w:docPartObj>
        <w:docPartGallery w:val="Page Numbers (Bottom of Page)"/>
        <w:docPartUnique/>
      </w:docPartObj>
    </w:sdtPr>
    <w:sdtContent>
      <w:p w14:paraId="542AD97D" w14:textId="473BABC1" w:rsidR="00A5194B" w:rsidRDefault="00A5194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MX"/>
          </w:rPr>
          <w:t>2</w:t>
        </w:r>
        <w:r>
          <w:fldChar w:fldCharType="end"/>
        </w:r>
      </w:p>
    </w:sdtContent>
  </w:sdt>
  <w:p w14:paraId="3ACDAFC1" w14:textId="77777777" w:rsidR="00A5194B" w:rsidRDefault="00A519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486F2" w14:textId="77777777" w:rsidR="00C913FA" w:rsidRDefault="00C913FA" w:rsidP="00A5194B">
      <w:pPr>
        <w:spacing w:after="0" w:line="240" w:lineRule="auto"/>
      </w:pPr>
      <w:r>
        <w:separator/>
      </w:r>
    </w:p>
  </w:footnote>
  <w:footnote w:type="continuationSeparator" w:id="0">
    <w:p w14:paraId="5A93CA70" w14:textId="77777777" w:rsidR="00C913FA" w:rsidRDefault="00C913FA" w:rsidP="00A519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6E7"/>
    <w:rsid w:val="000157ED"/>
    <w:rsid w:val="002616E7"/>
    <w:rsid w:val="003E5440"/>
    <w:rsid w:val="004A0133"/>
    <w:rsid w:val="00611F86"/>
    <w:rsid w:val="008C5794"/>
    <w:rsid w:val="008E0E36"/>
    <w:rsid w:val="009E7EA7"/>
    <w:rsid w:val="00A5194B"/>
    <w:rsid w:val="00C9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2E5FDC"/>
  <w15:chartTrackingRefBased/>
  <w15:docId w15:val="{7FCBA008-B970-4AE2-9DDA-327EBD69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1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1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1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1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1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1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1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1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1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1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1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1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16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16E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16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16E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16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16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1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1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1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1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1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16E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16E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16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1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16E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16E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rsid w:val="008C5794"/>
    <w:rPr>
      <w:rFonts w:ascii="CMU Serif Roman" w:hAnsi="CMU Serif Roman"/>
      <w:color w:val="0000FF"/>
      <w:u w:val="single"/>
      <w:lang w:val="en-GB"/>
    </w:rPr>
  </w:style>
  <w:style w:type="paragraph" w:customStyle="1" w:styleId="MStitle">
    <w:name w:val="MS title"/>
    <w:basedOn w:val="Normal"/>
    <w:link w:val="MStitleChar"/>
    <w:qFormat/>
    <w:rsid w:val="008C5794"/>
    <w:pPr>
      <w:spacing w:before="360" w:after="0" w:line="440" w:lineRule="exact"/>
      <w:contextualSpacing/>
      <w:jc w:val="center"/>
    </w:pPr>
    <w:rPr>
      <w:rFonts w:ascii="CMU Sans Serif Demi Condensed D" w:eastAsia="Times New Roman" w:hAnsi="CMU Sans Serif Demi Condensed D" w:cs="Times New Roman"/>
      <w:b/>
      <w:kern w:val="0"/>
      <w:sz w:val="34"/>
      <w:lang w:val="en-GB" w:eastAsia="de-DE"/>
      <w14:ligatures w14:val="none"/>
    </w:rPr>
  </w:style>
  <w:style w:type="character" w:customStyle="1" w:styleId="MStitleChar">
    <w:name w:val="MS title Char"/>
    <w:basedOn w:val="Fuentedeprrafopredeter"/>
    <w:link w:val="MStitle"/>
    <w:rsid w:val="008C5794"/>
    <w:rPr>
      <w:rFonts w:ascii="CMU Sans Serif Demi Condensed D" w:eastAsia="Times New Roman" w:hAnsi="CMU Sans Serif Demi Condensed D" w:cs="Times New Roman"/>
      <w:b/>
      <w:kern w:val="0"/>
      <w:sz w:val="34"/>
      <w:lang w:val="en-GB" w:eastAsia="de-DE"/>
      <w14:ligatures w14:val="none"/>
    </w:rPr>
  </w:style>
  <w:style w:type="paragraph" w:customStyle="1" w:styleId="Affiliation">
    <w:name w:val="Affiliation"/>
    <w:basedOn w:val="Authors"/>
    <w:link w:val="AffiliationChar"/>
    <w:qFormat/>
    <w:rsid w:val="008C5794"/>
    <w:rPr>
      <w:sz w:val="20"/>
      <w:szCs w:val="20"/>
    </w:rPr>
  </w:style>
  <w:style w:type="character" w:customStyle="1" w:styleId="AffiliationChar">
    <w:name w:val="Affiliation Char"/>
    <w:basedOn w:val="Fuentedeprrafopredeter"/>
    <w:link w:val="Affiliation"/>
    <w:rsid w:val="008C5794"/>
    <w:rPr>
      <w:rFonts w:ascii="Times New Roman" w:eastAsia="SimSun" w:hAnsi="Times New Roman" w:cs="Times New Roman"/>
      <w:kern w:val="0"/>
      <w:sz w:val="20"/>
      <w:szCs w:val="20"/>
      <w:lang w:val="en-GB" w:eastAsia="de-DE"/>
      <w14:ligatures w14:val="none"/>
    </w:rPr>
  </w:style>
  <w:style w:type="paragraph" w:customStyle="1" w:styleId="Authors">
    <w:name w:val="Authors"/>
    <w:basedOn w:val="Normal"/>
    <w:link w:val="AuthorsChar"/>
    <w:qFormat/>
    <w:rsid w:val="008C5794"/>
    <w:pPr>
      <w:spacing w:before="180" w:after="0" w:line="240" w:lineRule="auto"/>
      <w:contextualSpacing/>
    </w:pPr>
    <w:rPr>
      <w:rFonts w:ascii="Times New Roman" w:eastAsia="SimSun" w:hAnsi="Times New Roman" w:cs="Times New Roman"/>
      <w:kern w:val="0"/>
      <w:lang w:val="en-GB" w:eastAsia="de-DE"/>
      <w14:ligatures w14:val="none"/>
    </w:rPr>
  </w:style>
  <w:style w:type="character" w:customStyle="1" w:styleId="AuthorsChar">
    <w:name w:val="Authors Char"/>
    <w:basedOn w:val="Fuentedeprrafopredeter"/>
    <w:link w:val="Authors"/>
    <w:rsid w:val="008C5794"/>
    <w:rPr>
      <w:rFonts w:ascii="Times New Roman" w:eastAsia="SimSun" w:hAnsi="Times New Roman" w:cs="Times New Roman"/>
      <w:kern w:val="0"/>
      <w:lang w:val="en-GB" w:eastAsia="de-DE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8C5794"/>
    <w:pPr>
      <w:spacing w:after="200" w:line="240" w:lineRule="auto"/>
      <w:jc w:val="both"/>
    </w:pPr>
    <w:rPr>
      <w:rFonts w:ascii="CMU Sans Serif Demi Condensed D" w:eastAsia="Times New Roman" w:hAnsi="CMU Sans Serif Demi Condensed D" w:cs="Times New Roman"/>
      <w:b/>
      <w:bCs/>
      <w:kern w:val="0"/>
      <w:sz w:val="21"/>
      <w:szCs w:val="18"/>
      <w:lang w:val="en-GB" w:eastAsia="de-DE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A519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194B"/>
  </w:style>
  <w:style w:type="paragraph" w:styleId="Piedepgina">
    <w:name w:val="footer"/>
    <w:basedOn w:val="Normal"/>
    <w:link w:val="PiedepginaCar"/>
    <w:uiPriority w:val="99"/>
    <w:unhideWhenUsed/>
    <w:rsid w:val="00A519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1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tias.clunes@uchile.c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535</Words>
  <Characters>3566</Characters>
  <Application>Microsoft Office Word</Application>
  <DocSecurity>0</DocSecurity>
  <Lines>71</Lines>
  <Paragraphs>42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Matías Clunes Squella (matias.clunes)</dc:creator>
  <cp:keywords/>
  <dc:description/>
  <cp:lastModifiedBy>Matías Clunes Squella (matias.clunes)</cp:lastModifiedBy>
  <cp:revision>7</cp:revision>
  <dcterms:created xsi:type="dcterms:W3CDTF">2025-11-26T11:58:00Z</dcterms:created>
  <dcterms:modified xsi:type="dcterms:W3CDTF">2026-03-13T14:10:00Z</dcterms:modified>
</cp:coreProperties>
</file>